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450" w:rsidRDefault="000E5EC0" w:rsidP="006E4450">
      <w:pPr>
        <w:pStyle w:val="Default"/>
        <w:tabs>
          <w:tab w:val="left" w:pos="142"/>
          <w:tab w:val="left" w:pos="4253"/>
        </w:tabs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noProof/>
          <w:sz w:val="22"/>
          <w:szCs w:val="22"/>
          <w:lang w:val="es-CL" w:eastAsia="es-CL"/>
        </w:rPr>
        <w:drawing>
          <wp:inline distT="0" distB="0" distL="0" distR="0">
            <wp:extent cx="871581" cy="1036320"/>
            <wp:effectExtent l="19050" t="0" r="4719" b="0"/>
            <wp:docPr id="1" name="Imagen 1" descr="C:\Users\smolina\Desktop\FOTO BONI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lina\Desktop\FOTO BONIT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012" cy="1036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450" w:rsidRDefault="006E4450" w:rsidP="006E4450">
      <w:pPr>
        <w:pStyle w:val="Default"/>
        <w:tabs>
          <w:tab w:val="left" w:pos="142"/>
          <w:tab w:val="left" w:pos="4253"/>
        </w:tabs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E4450" w:rsidRDefault="006E4450" w:rsidP="006E4450">
      <w:pPr>
        <w:pStyle w:val="Default"/>
        <w:tabs>
          <w:tab w:val="left" w:pos="142"/>
          <w:tab w:val="left" w:pos="4253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RUTH CONTRERAS GONZALEZ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0C443E" w:rsidRDefault="006E4450">
      <w:pPr>
        <w:pStyle w:val="Default"/>
        <w:tabs>
          <w:tab w:val="left" w:pos="142"/>
        </w:tabs>
        <w:jc w:val="both"/>
        <w:rPr>
          <w:rFonts w:asciiTheme="minorHAnsi" w:hAnsiTheme="minorHAnsi"/>
          <w:sz w:val="22"/>
          <w:szCs w:val="22"/>
        </w:rPr>
      </w:pPr>
      <w:r w:rsidRPr="006E4450">
        <w:rPr>
          <w:rFonts w:asciiTheme="minorHAnsi" w:hAnsiTheme="minorHAnsi"/>
          <w:b/>
          <w:sz w:val="22"/>
          <w:szCs w:val="22"/>
        </w:rPr>
        <w:t>D</w:t>
      </w:r>
      <w:r>
        <w:rPr>
          <w:rFonts w:asciiTheme="minorHAnsi" w:hAnsiTheme="minorHAnsi"/>
          <w:b/>
          <w:bCs/>
          <w:sz w:val="22"/>
          <w:szCs w:val="22"/>
        </w:rPr>
        <w:t>omicilio</w:t>
      </w:r>
      <w:r>
        <w:rPr>
          <w:rFonts w:asciiTheme="minorHAnsi" w:hAnsiTheme="minorHAnsi"/>
          <w:sz w:val="22"/>
          <w:szCs w:val="22"/>
        </w:rPr>
        <w:t>: Maipú, Santiago (Chile)</w:t>
      </w:r>
      <w:r w:rsidR="000E5EC0">
        <w:rPr>
          <w:rFonts w:asciiTheme="minorHAnsi" w:hAnsiTheme="minorHAnsi"/>
          <w:sz w:val="22"/>
          <w:szCs w:val="22"/>
        </w:rPr>
        <w:t xml:space="preserve">, </w:t>
      </w:r>
      <w:r w:rsidR="000E5EC0" w:rsidRPr="000E5EC0">
        <w:rPr>
          <w:rFonts w:asciiTheme="minorHAnsi" w:hAnsiTheme="minorHAnsi"/>
          <w:b/>
          <w:sz w:val="22"/>
          <w:szCs w:val="22"/>
        </w:rPr>
        <w:t>Cedula Identidad</w:t>
      </w:r>
      <w:r w:rsidR="000E5EC0">
        <w:rPr>
          <w:rFonts w:asciiTheme="minorHAnsi" w:hAnsiTheme="minorHAnsi"/>
          <w:sz w:val="22"/>
          <w:szCs w:val="22"/>
        </w:rPr>
        <w:t>: 12.777.079-4</w:t>
      </w:r>
      <w:r>
        <w:rPr>
          <w:rFonts w:asciiTheme="minorHAnsi" w:hAnsiTheme="minorHAnsi"/>
          <w:sz w:val="22"/>
          <w:szCs w:val="22"/>
        </w:rPr>
        <w:t xml:space="preserve">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                                            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Celular</w:t>
      </w:r>
      <w:r>
        <w:rPr>
          <w:rFonts w:asciiTheme="minorHAnsi" w:hAnsiTheme="minorHAnsi"/>
          <w:sz w:val="22"/>
          <w:szCs w:val="22"/>
        </w:rPr>
        <w:t xml:space="preserve">: +56 (9) 84696302 </w:t>
      </w:r>
      <w:r>
        <w:rPr>
          <w:rFonts w:asciiTheme="minorHAnsi" w:hAnsiTheme="minorHAnsi"/>
          <w:b/>
          <w:bCs/>
          <w:sz w:val="22"/>
          <w:szCs w:val="22"/>
        </w:rPr>
        <w:t>E-mail</w:t>
      </w:r>
      <w:r>
        <w:rPr>
          <w:rFonts w:asciiTheme="minorHAnsi" w:hAnsiTheme="minorHAnsi"/>
          <w:sz w:val="22"/>
          <w:szCs w:val="22"/>
        </w:rPr>
        <w:t xml:space="preserve">: sernageomin.b.ruth.contreras@gmail.com </w:t>
      </w:r>
    </w:p>
    <w:p w:rsidR="000C443E" w:rsidRDefault="000C443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RESUMEN </w:t>
      </w:r>
    </w:p>
    <w:p w:rsidR="000C443E" w:rsidRDefault="006E4450">
      <w:pPr>
        <w:jc w:val="both"/>
      </w:pPr>
      <w:r>
        <w:t>Durante mi trayectoria laboral  una de mis principales funciones ha sido la de educar a los Líderes funcionales de las responsabilidades en los aspectos de Seguridad, Salud Ocupacional, Medio Ambiente y Comunidad, en las diferentes etapas de los proyectos y en cada una de sus diferentes áreas. Entregando así las herramientas funcionales de Seguridad, Salud Ocupacional, Medio Ambiente y Comunidad para estos proyectos en las mineras donde me he desempeñado.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FORMACIÓN 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Servicio Nacional de Geología y Minería   (Iquique)</w:t>
      </w:r>
    </w:p>
    <w:p w:rsidR="000C443E" w:rsidRDefault="006E4450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Experto profesional categoría B</w:t>
      </w:r>
      <w:r w:rsidR="008B2399">
        <w:rPr>
          <w:rFonts w:asciiTheme="minorHAnsi" w:hAnsiTheme="minorHAnsi"/>
          <w:b/>
          <w:bCs/>
          <w:sz w:val="22"/>
          <w:szCs w:val="22"/>
        </w:rPr>
        <w:t xml:space="preserve"> Registro 3722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</w:p>
    <w:p w:rsidR="000C443E" w:rsidRDefault="000C443E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Universidad de Aconcagua  UAC  (Calama)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Ingeniería en Prevención de Riesgos y Medio Ambiente</w:t>
      </w:r>
      <w:r w:rsidR="008B2399">
        <w:rPr>
          <w:rFonts w:asciiTheme="minorHAnsi" w:hAnsiTheme="minorHAnsi"/>
          <w:b/>
          <w:bCs/>
          <w:sz w:val="22"/>
          <w:szCs w:val="22"/>
        </w:rPr>
        <w:t xml:space="preserve"> Registro AM/P-6429</w:t>
      </w:r>
      <w:r>
        <w:rPr>
          <w:rFonts w:asciiTheme="minorHAnsi" w:hAnsiTheme="minorHAnsi"/>
          <w:b/>
          <w:bCs/>
          <w:sz w:val="22"/>
          <w:szCs w:val="22"/>
        </w:rPr>
        <w:t>.</w:t>
      </w:r>
    </w:p>
    <w:p w:rsidR="000C443E" w:rsidRDefault="000C443E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>Universidad Tecnológica Metropolitana   UTEM (Santiago)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Técnico Universitario en Prevención de Riesgos</w:t>
      </w:r>
      <w:r w:rsidR="008B2399">
        <w:rPr>
          <w:rFonts w:asciiTheme="minorHAnsi" w:hAnsiTheme="minorHAnsi"/>
          <w:b/>
          <w:bCs/>
          <w:sz w:val="22"/>
          <w:szCs w:val="22"/>
        </w:rPr>
        <w:t xml:space="preserve"> AM/T-1422</w:t>
      </w:r>
    </w:p>
    <w:p w:rsidR="000C443E" w:rsidRDefault="000C443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CONGRESOS , OTROS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Agosto 2012.  Escritora artículo sobre "Seguridad y Minería: Los desafíos de un sector de excelencia". Edición 22 Revista Seguridad Empresarial. </w:t>
      </w:r>
    </w:p>
    <w:p w:rsidR="000C443E" w:rsidRDefault="000C443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Julio 2012. Expositora en III Congreso de Seguridad para la Minería /PREVEMIN 2012. Titulo expuesto: Mobbing Laboral.</w:t>
      </w:r>
    </w:p>
    <w:p w:rsidR="000C443E" w:rsidRDefault="000C443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EXPERIENCIA PROFESIONAL 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Mayo 2013 -Junio 2014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Ausenco Chile Ltda. </w:t>
      </w:r>
      <w:r>
        <w:rPr>
          <w:rFonts w:asciiTheme="minorHAnsi" w:hAnsiTheme="minorHAnsi"/>
          <w:sz w:val="22"/>
          <w:szCs w:val="22"/>
        </w:rPr>
        <w:t xml:space="preserve">Empresa australiana dedicada a la Ingeniería en </w:t>
      </w:r>
      <w:r>
        <w:rPr>
          <w:rFonts w:asciiTheme="minorHAnsi" w:hAnsiTheme="minorHAnsi"/>
          <w:color w:val="0D0D0D"/>
          <w:sz w:val="22"/>
          <w:szCs w:val="22"/>
        </w:rPr>
        <w:t>areas de Energía, Medio ambiente y Sustentabilidad, Minerales y Metales e Infraestructura de Procesos.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Faena Codelco División Gabriela Mistral “Dirección de Proyecto” (DPRO) – Servicio Integral de Ingeniería CQA.  Cargo: Supervisor HSEC.  </w:t>
      </w:r>
    </w:p>
    <w:p w:rsidR="000C443E" w:rsidRDefault="000C443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Marzo 2012 - Abril 2013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Ausenco Chile Ltda. </w:t>
      </w:r>
      <w:r>
        <w:rPr>
          <w:rFonts w:asciiTheme="minorHAnsi" w:hAnsiTheme="minorHAnsi"/>
          <w:sz w:val="22"/>
          <w:szCs w:val="22"/>
        </w:rPr>
        <w:t xml:space="preserve">Empresa australiana dedicada a la Ingeniería en </w:t>
      </w:r>
      <w:r>
        <w:rPr>
          <w:rFonts w:asciiTheme="minorHAnsi" w:hAnsiTheme="minorHAnsi"/>
          <w:color w:val="0D0D0D"/>
          <w:sz w:val="22"/>
          <w:szCs w:val="22"/>
        </w:rPr>
        <w:t>areas de Energía, Medio ambiente y Sustentabilidad, Minerales y Metales eInfraestructura de Procesos.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 xml:space="preserve">Faena </w:t>
      </w:r>
      <w:r>
        <w:rPr>
          <w:rFonts w:asciiTheme="minorHAnsi" w:hAnsiTheme="minorHAnsi"/>
          <w:sz w:val="22"/>
          <w:szCs w:val="22"/>
        </w:rPr>
        <w:t xml:space="preserve">Minera Escondida Ltda. Proyecto Ampliación Pila de Biolixiaviación EBPE III BHPBilliton - Control de Calidad de Pilas CQA.  Cargo: Supervisor HSEC.   </w:t>
      </w:r>
    </w:p>
    <w:p w:rsidR="000C443E" w:rsidRDefault="000C443E">
      <w:pPr>
        <w:pStyle w:val="Default"/>
        <w:jc w:val="both"/>
        <w:rPr>
          <w:rFonts w:asciiTheme="minorHAnsi" w:hAnsiTheme="minorHAnsi"/>
          <w:iCs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Agosto 2011 - Marzo 2012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C&amp;G Servicios Industriales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Empresa chilena dedicada al rubro de aseo industrial y recolección de residuos en minería. 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Faena Minera Escondida Limitada. Servicio Control de Polvos en Chancado – Correas, Mina, Planta Oxido Seco, Laguna Seca, Los Colorados.  Cargo: Jefe Departamento HSEC.   </w:t>
      </w:r>
    </w:p>
    <w:p w:rsidR="000C443E" w:rsidRDefault="000C443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Febrero 2011 - Junio 2011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Surveying Control Sistems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/>
          <w:sz w:val="22"/>
          <w:szCs w:val="22"/>
        </w:rPr>
        <w:t xml:space="preserve">Empresa chilena dedicada a la Ingeniería, Desarrollo, Construcciòn, Montaje, Mantenimiento  y Geomensura en proyectos mineros. </w:t>
      </w:r>
    </w:p>
    <w:p w:rsidR="000C443E" w:rsidRDefault="006E4450">
      <w:pPr>
        <w:jc w:val="both"/>
      </w:pPr>
      <w:r>
        <w:t xml:space="preserve">Faena Minera Escondida Limitada. Ingeniería e Inspección Topográfica y Geomensura para Proyecto Construcción de túnel Coloso Concentrate Pipelines.  Cargo: Asesor HSEC.    </w:t>
      </w:r>
    </w:p>
    <w:p w:rsidR="000C443E" w:rsidRDefault="006E4450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Julio 2007 - Diciembre 2010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Empresa Contratista UB. </w:t>
      </w:r>
      <w:r>
        <w:rPr>
          <w:rFonts w:asciiTheme="minorHAnsi" w:hAnsiTheme="minorHAnsi"/>
          <w:sz w:val="22"/>
          <w:szCs w:val="22"/>
        </w:rPr>
        <w:t>Empresa chilena dedicada a servicios de muestreos, traslado de material, construcción, montaje, mantenciones y movimientos de tierras.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Faena SOQUIMICH S.A. Faenas en María Elena, Coya Sur, Pedro de Valdivia, Pampa Blanca, El Toco, Nueva Victoria.  Cargo: Asesor en Prevención de Riesgos.   </w:t>
      </w:r>
    </w:p>
    <w:p w:rsidR="000C443E" w:rsidRDefault="000C443E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Octubre 2006 - Junio 2007</w:t>
      </w:r>
    </w:p>
    <w:p w:rsidR="000C443E" w:rsidRDefault="006E445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Besalco Maquinarias. </w:t>
      </w:r>
      <w:r>
        <w:rPr>
          <w:rFonts w:asciiTheme="minorHAnsi" w:hAnsiTheme="minorHAnsi"/>
          <w:sz w:val="22"/>
          <w:szCs w:val="22"/>
        </w:rPr>
        <w:t>Empresa chilena dedicada al arriendo de maquinarias, trabajos de movimientos de tierras.</w:t>
      </w:r>
    </w:p>
    <w:p w:rsidR="000C443E" w:rsidRDefault="006E4450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Faena </w:t>
      </w:r>
      <w:r>
        <w:rPr>
          <w:rFonts w:asciiTheme="minorHAnsi" w:hAnsiTheme="minorHAnsi"/>
          <w:sz w:val="22"/>
          <w:szCs w:val="22"/>
        </w:rPr>
        <w:t>Soquimich SQM- Sustancias Químicas Mineras S.A. Coya Sur, María Elena, Pedro de Valdivia, Botadero Ripios en Pedro de Valdivia.  Cargo: Asesor en Prevención de Riesgos</w:t>
      </w:r>
    </w:p>
    <w:p w:rsidR="000C443E" w:rsidRDefault="000C443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Septiembre 2005 - Septiembre 2006</w:t>
      </w:r>
    </w:p>
    <w:p w:rsidR="000C443E" w:rsidRDefault="006E4450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Consorcio Besalco Construcciones - Epsa S.A. </w:t>
      </w:r>
      <w:r>
        <w:rPr>
          <w:rFonts w:asciiTheme="minorHAnsi" w:hAnsiTheme="minorHAnsi"/>
          <w:sz w:val="22"/>
          <w:szCs w:val="22"/>
        </w:rPr>
        <w:t>Consorcio y unificación entre empresa chilena y española. Besalco Construcciones con especialidad en montaje, construcción, movimientos de tierra, laboratorio vial. Epsa con especialidad en movimientos de tierra.</w:t>
      </w:r>
    </w:p>
    <w:p w:rsidR="000C443E" w:rsidRDefault="006E4450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Faena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Minera Los Pelambres. Los Vilos. Proyecto de Construcción Tranque de Relaves y Ductos El Mauro. Movimiento de Tierras y OOCC.  Cargo: Asesor Cass terreno.</w:t>
      </w:r>
    </w:p>
    <w:p w:rsidR="000C443E" w:rsidRDefault="000C443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DISPONIBILIDAD</w:t>
      </w:r>
    </w:p>
    <w:p w:rsidR="000C443E" w:rsidRDefault="006E445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Inmediata.</w:t>
      </w:r>
    </w:p>
    <w:p w:rsidR="000C443E" w:rsidRDefault="000C443E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C443E" w:rsidRDefault="006E4450">
      <w:pPr>
        <w:pStyle w:val="Default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PRETENCIONES DE RENTA</w:t>
      </w:r>
    </w:p>
    <w:p w:rsidR="000C443E" w:rsidRDefault="006E4450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$</w:t>
      </w:r>
      <w:r w:rsidR="00F12040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.</w:t>
      </w:r>
      <w:r w:rsidR="00F12040">
        <w:rPr>
          <w:rFonts w:asciiTheme="minorHAnsi" w:hAnsiTheme="minorHAnsi"/>
          <w:sz w:val="22"/>
          <w:szCs w:val="22"/>
        </w:rPr>
        <w:t>2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00.000.- líquidos</w:t>
      </w:r>
    </w:p>
    <w:p w:rsidR="000C443E" w:rsidRDefault="000C443E">
      <w:pPr>
        <w:pStyle w:val="Default"/>
        <w:jc w:val="both"/>
        <w:rPr>
          <w:b/>
          <w:bCs/>
          <w:sz w:val="28"/>
          <w:szCs w:val="28"/>
        </w:rPr>
      </w:pPr>
    </w:p>
    <w:p w:rsidR="000C443E" w:rsidRDefault="000C443E">
      <w:pPr>
        <w:pStyle w:val="Default"/>
        <w:jc w:val="both"/>
        <w:rPr>
          <w:b/>
          <w:bCs/>
          <w:sz w:val="28"/>
          <w:szCs w:val="28"/>
        </w:rPr>
      </w:pPr>
    </w:p>
    <w:sectPr w:rsidR="000C443E" w:rsidSect="000C443E">
      <w:pgSz w:w="12240" w:h="15840" w:code="1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43E"/>
    <w:rsid w:val="000C443E"/>
    <w:rsid w:val="000E5EC0"/>
    <w:rsid w:val="006E4450"/>
    <w:rsid w:val="006F0F03"/>
    <w:rsid w:val="008B2399"/>
    <w:rsid w:val="00F12040"/>
    <w:rsid w:val="00F4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3736907-2647-4ACD-BFCA-18136423D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4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4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4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de Impuestos Internos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central</dc:creator>
  <cp:lastModifiedBy>pc</cp:lastModifiedBy>
  <cp:revision>3</cp:revision>
  <dcterms:created xsi:type="dcterms:W3CDTF">2014-09-10T19:12:00Z</dcterms:created>
  <dcterms:modified xsi:type="dcterms:W3CDTF">2014-09-13T13:53:00Z</dcterms:modified>
</cp:coreProperties>
</file>